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F1" w:rsidRDefault="003914F1" w:rsidP="003914F1">
      <w:pPr>
        <w:pStyle w:val="c0"/>
        <w:shd w:val="clear" w:color="auto" w:fill="FFFFFF"/>
        <w:spacing w:before="0" w:beforeAutospacing="0" w:after="0" w:afterAutospacing="0"/>
        <w:ind w:firstLine="710"/>
        <w:rPr>
          <w:b/>
          <w:color w:val="000000"/>
        </w:rPr>
      </w:pPr>
    </w:p>
    <w:p w:rsidR="00E65B4A" w:rsidRDefault="00E65B4A" w:rsidP="00D647A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  <w:r>
        <w:rPr>
          <w:b/>
          <w:color w:val="000000"/>
        </w:rPr>
        <w:t>Контрольная работа № 1</w:t>
      </w:r>
    </w:p>
    <w:p w:rsidR="003B6975" w:rsidRPr="00D647AF" w:rsidRDefault="003B6975" w:rsidP="00D647AF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</w:rPr>
      </w:pPr>
      <w:r w:rsidRPr="00B716D6">
        <w:rPr>
          <w:b/>
          <w:color w:val="000000"/>
        </w:rPr>
        <w:t>Соп</w:t>
      </w:r>
      <w:r w:rsidR="00E65B4A">
        <w:rPr>
          <w:b/>
          <w:color w:val="000000"/>
        </w:rPr>
        <w:t>ровождение и поддержка педагога-участника</w:t>
      </w:r>
      <w:r w:rsidRPr="00B716D6">
        <w:rPr>
          <w:b/>
          <w:color w:val="000000"/>
        </w:rPr>
        <w:t xml:space="preserve"> конкурс</w:t>
      </w:r>
      <w:r w:rsidR="00E65B4A">
        <w:rPr>
          <w:b/>
          <w:color w:val="000000"/>
        </w:rPr>
        <w:t>а</w:t>
      </w:r>
      <w:r w:rsidR="00D647AF">
        <w:rPr>
          <w:b/>
          <w:color w:val="000000"/>
        </w:rPr>
        <w:t xml:space="preserve"> профессионального мастерства</w:t>
      </w:r>
    </w:p>
    <w:p w:rsidR="00D048C8" w:rsidRDefault="00463F9A" w:rsidP="003B697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</w:rPr>
      </w:pPr>
      <w:r w:rsidRPr="00B716D6">
        <w:rPr>
          <w:color w:val="000000"/>
        </w:rPr>
        <w:t xml:space="preserve">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</w:t>
      </w:r>
      <w:r w:rsidR="006904C1">
        <w:rPr>
          <w:color w:val="000000"/>
        </w:rPr>
        <w:t>П</w:t>
      </w:r>
      <w:r w:rsidRPr="00B716D6">
        <w:rPr>
          <w:color w:val="000000"/>
        </w:rPr>
        <w:t>омочь творческому педагогу представить себя в лучшем виде на конкурсе профессионального мастерства</w:t>
      </w:r>
      <w:r w:rsidR="006904C1">
        <w:rPr>
          <w:color w:val="000000"/>
        </w:rPr>
        <w:t xml:space="preserve"> поможет</w:t>
      </w:r>
      <w:r w:rsidRPr="00B716D6">
        <w:rPr>
          <w:color w:val="000000"/>
        </w:rPr>
        <w:t xml:space="preserve"> </w:t>
      </w:r>
      <w:r w:rsidR="006904C1">
        <w:rPr>
          <w:color w:val="000000"/>
        </w:rPr>
        <w:t>к</w:t>
      </w:r>
      <w:r w:rsidR="00D048C8" w:rsidRPr="003B6975">
        <w:rPr>
          <w:color w:val="000000"/>
        </w:rPr>
        <w:t>оманда, которая объединена н</w:t>
      </w:r>
      <w:r w:rsidRPr="00B716D6">
        <w:rPr>
          <w:color w:val="000000"/>
        </w:rPr>
        <w:t>аставник</w:t>
      </w:r>
      <w:r w:rsidR="00D048C8" w:rsidRPr="003B6975">
        <w:rPr>
          <w:color w:val="000000"/>
        </w:rPr>
        <w:t>ом</w:t>
      </w:r>
      <w:r w:rsidRPr="00B716D6">
        <w:rPr>
          <w:color w:val="000000"/>
        </w:rPr>
        <w:t xml:space="preserve">. </w:t>
      </w:r>
      <w:r w:rsidR="00D048C8" w:rsidRPr="003B6975">
        <w:rPr>
          <w:rStyle w:val="c3"/>
          <w:color w:val="000000"/>
          <w:shd w:val="clear" w:color="auto" w:fill="FFFFFF"/>
        </w:rPr>
        <w:t xml:space="preserve">Командой называют группу людей, взаимодополняющих друг друга в ходе подготовке конкурсанта и его сопровождение в течение всего конкурса. </w:t>
      </w:r>
      <w:r w:rsidR="003B6975" w:rsidRPr="003B6975">
        <w:rPr>
          <w:rStyle w:val="c3"/>
          <w:color w:val="000000"/>
          <w:shd w:val="clear" w:color="auto" w:fill="FFFFFF"/>
        </w:rPr>
        <w:t>К</w:t>
      </w:r>
      <w:r w:rsidR="00D048C8" w:rsidRPr="003B6975">
        <w:rPr>
          <w:rStyle w:val="c3"/>
          <w:color w:val="000000"/>
          <w:shd w:val="clear" w:color="auto" w:fill="FFFFFF"/>
        </w:rPr>
        <w:t xml:space="preserve"> характеристик</w:t>
      </w:r>
      <w:r w:rsidR="003B6975" w:rsidRPr="003B6975">
        <w:rPr>
          <w:rStyle w:val="c3"/>
          <w:color w:val="000000"/>
          <w:shd w:val="clear" w:color="auto" w:fill="FFFFFF"/>
        </w:rPr>
        <w:t>е</w:t>
      </w:r>
      <w:r w:rsidR="00D048C8" w:rsidRPr="003B6975">
        <w:rPr>
          <w:rStyle w:val="c3"/>
          <w:color w:val="000000"/>
          <w:shd w:val="clear" w:color="auto" w:fill="FFFFFF"/>
        </w:rPr>
        <w:t xml:space="preserve"> команды можно </w:t>
      </w:r>
      <w:r w:rsidR="003B6975" w:rsidRPr="003B6975">
        <w:rPr>
          <w:rStyle w:val="c3"/>
          <w:color w:val="000000"/>
          <w:shd w:val="clear" w:color="auto" w:fill="FFFFFF"/>
        </w:rPr>
        <w:t xml:space="preserve">отнести то, что </w:t>
      </w:r>
      <w:r w:rsidR="003B6975" w:rsidRPr="003B6975">
        <w:rPr>
          <w:color w:val="000000"/>
        </w:rPr>
        <w:t>в</w:t>
      </w:r>
      <w:r w:rsidR="00D048C8" w:rsidRPr="003B6975">
        <w:rPr>
          <w:rStyle w:val="c3"/>
          <w:color w:val="000000"/>
        </w:rPr>
        <w:t xml:space="preserve">се члены команды объединены общей целью </w:t>
      </w:r>
      <w:r w:rsidR="003B6975" w:rsidRPr="003B6975">
        <w:rPr>
          <w:rStyle w:val="c3"/>
          <w:color w:val="000000"/>
        </w:rPr>
        <w:t>по достижению высоких результатов; ч</w:t>
      </w:r>
      <w:r w:rsidR="00D048C8" w:rsidRPr="003B6975">
        <w:rPr>
          <w:rStyle w:val="c3"/>
          <w:color w:val="000000"/>
        </w:rPr>
        <w:t xml:space="preserve">лены команды находятся во взаимосвязи </w:t>
      </w:r>
      <w:r w:rsidR="003B6975" w:rsidRPr="003B6975">
        <w:rPr>
          <w:rStyle w:val="c3"/>
          <w:color w:val="000000"/>
        </w:rPr>
        <w:t>друг с другом и с конкурсантом</w:t>
      </w:r>
      <w:r w:rsidR="00D048C8" w:rsidRPr="003B6975">
        <w:rPr>
          <w:rStyle w:val="c3"/>
          <w:color w:val="000000"/>
        </w:rPr>
        <w:t>.</w:t>
      </w:r>
      <w:r w:rsidR="003B6975">
        <w:rPr>
          <w:rStyle w:val="c3"/>
          <w:color w:val="000000"/>
        </w:rPr>
        <w:t xml:space="preserve"> </w:t>
      </w:r>
    </w:p>
    <w:p w:rsidR="00F66B29" w:rsidRPr="003B6975" w:rsidRDefault="00F66B29" w:rsidP="003B6975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F66B29">
        <w:rPr>
          <w:rStyle w:val="c3"/>
          <w:b/>
          <w:color w:val="000000"/>
        </w:rPr>
        <w:t>Модель:</w:t>
      </w:r>
      <w:r>
        <w:rPr>
          <w:rStyle w:val="c3"/>
          <w:color w:val="000000"/>
        </w:rPr>
        <w:t xml:space="preserve"> учитель-учитель (учитель наставник - учитель конкурсант, учитель наставник – команда учителей). </w:t>
      </w:r>
    </w:p>
    <w:p w:rsidR="000B1677" w:rsidRPr="003B6975" w:rsidRDefault="000B1677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rPr>
          <w:b/>
        </w:rPr>
        <w:t>Цель</w:t>
      </w:r>
      <w:r w:rsidR="003B6975">
        <w:rPr>
          <w:b/>
        </w:rPr>
        <w:t>ю</w:t>
      </w:r>
      <w:r w:rsidRPr="003B6975">
        <w:t xml:space="preserve"> наставничества при подготовке учителей к профессиональным конкурсам </w:t>
      </w:r>
      <w:r w:rsidR="003B6975">
        <w:t>является</w:t>
      </w:r>
      <w:r w:rsidRPr="003B6975">
        <w:t xml:space="preserve"> создание системы педагогических</w:t>
      </w:r>
      <w:r w:rsidR="00833EA0">
        <w:t xml:space="preserve"> (команда поддержки)</w:t>
      </w:r>
      <w:r w:rsidRPr="003B6975">
        <w:t xml:space="preserve"> и методических условий</w:t>
      </w:r>
      <w:r w:rsidR="00833EA0">
        <w:t>,</w:t>
      </w:r>
      <w:r w:rsidR="003B6975">
        <w:t xml:space="preserve"> механизмов</w:t>
      </w:r>
      <w:r w:rsidRPr="003B6975">
        <w:t xml:space="preserve"> для обеспечения профессионального роста </w:t>
      </w:r>
      <w:r w:rsidR="003B6975">
        <w:t>педагогическ</w:t>
      </w:r>
      <w:r w:rsidR="00833EA0">
        <w:t>ого работника</w:t>
      </w:r>
      <w:r w:rsidRPr="003B6975">
        <w:t xml:space="preserve"> через участие в конкурсах профессионального мастерства (Учитель года).</w:t>
      </w:r>
    </w:p>
    <w:p w:rsidR="000B1677" w:rsidRPr="003B6975" w:rsidRDefault="000B1677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rPr>
          <w:b/>
        </w:rPr>
        <w:t>Задачи</w:t>
      </w:r>
      <w:r w:rsidRPr="003B6975">
        <w:t xml:space="preserve"> целевой модели</w:t>
      </w:r>
      <w:r w:rsidR="00463F9A" w:rsidRPr="003B6975">
        <w:t xml:space="preserve"> по подготовке конкурсанта</w:t>
      </w:r>
      <w:r w:rsidRPr="003B6975">
        <w:t xml:space="preserve">: </w:t>
      </w:r>
    </w:p>
    <w:p w:rsidR="00463F9A" w:rsidRPr="003B6975" w:rsidRDefault="000B1677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‒ </w:t>
      </w:r>
      <w:r w:rsidR="00463F9A" w:rsidRPr="003B6975">
        <w:t>определить конкурсанта для представления образовательной организации на конкурсе в результате изучения опыта работы педагога и основываясь на его профессиональные качества и творческие способности;</w:t>
      </w:r>
    </w:p>
    <w:p w:rsidR="000B1677" w:rsidRPr="003B6975" w:rsidRDefault="00463F9A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- </w:t>
      </w:r>
      <w:r w:rsidR="000B1677" w:rsidRPr="003B6975">
        <w:t>оказывать методическую помощь в подготовке педаг</w:t>
      </w:r>
      <w:r w:rsidR="00833EA0">
        <w:t>огического работника в конкурсе</w:t>
      </w:r>
      <w:r w:rsidR="000B1677" w:rsidRPr="003B6975">
        <w:t xml:space="preserve"> педагогического мастерства через создание команды из педагогов ОО</w:t>
      </w:r>
      <w:r w:rsidRPr="003B6975">
        <w:t>;</w:t>
      </w:r>
    </w:p>
    <w:p w:rsidR="000B1677" w:rsidRPr="003B6975" w:rsidRDefault="000B1677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 - создать </w:t>
      </w:r>
      <w:r w:rsidRPr="003B6975">
        <w:rPr>
          <w:rStyle w:val="c6"/>
          <w:color w:val="000000"/>
          <w:shd w:val="clear" w:color="auto" w:fill="FFFFFF"/>
        </w:rPr>
        <w:t>условия для качественной</w:t>
      </w:r>
      <w:r w:rsidR="00833EA0">
        <w:rPr>
          <w:rStyle w:val="c6"/>
          <w:color w:val="000000"/>
          <w:shd w:val="clear" w:color="auto" w:fill="FFFFFF"/>
        </w:rPr>
        <w:t xml:space="preserve"> подготовки педагога к конкурсным заданиям в конкурсе</w:t>
      </w:r>
      <w:r w:rsidRPr="003B6975">
        <w:rPr>
          <w:rStyle w:val="c6"/>
          <w:color w:val="000000"/>
          <w:shd w:val="clear" w:color="auto" w:fill="FFFFFF"/>
        </w:rPr>
        <w:t xml:space="preserve"> профессионального мастерства</w:t>
      </w:r>
      <w:r w:rsidR="00463F9A" w:rsidRPr="003B6975">
        <w:rPr>
          <w:rStyle w:val="c6"/>
          <w:color w:val="000000"/>
          <w:shd w:val="clear" w:color="auto" w:fill="FFFFFF"/>
        </w:rPr>
        <w:t>;</w:t>
      </w:r>
    </w:p>
    <w:p w:rsidR="000B1677" w:rsidRPr="003B6975" w:rsidRDefault="000B1677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‒ </w:t>
      </w:r>
      <w:r w:rsidR="00463F9A" w:rsidRPr="003B6975">
        <w:t>создать благоприятную мотивационную среду  и психологическую атмосферу для конкурсанта на протяжении всех этапов конкурса.</w:t>
      </w:r>
    </w:p>
    <w:p w:rsidR="003914F1" w:rsidRPr="003914F1" w:rsidRDefault="003914F1" w:rsidP="003914F1">
      <w:pPr>
        <w:pStyle w:val="c19"/>
        <w:shd w:val="clear" w:color="auto" w:fill="FFFFFF"/>
        <w:spacing w:before="0" w:beforeAutospacing="0" w:after="0" w:afterAutospacing="0"/>
        <w:jc w:val="both"/>
        <w:rPr>
          <w:rStyle w:val="c6"/>
          <w:b/>
          <w:iCs/>
          <w:color w:val="000000"/>
        </w:rPr>
      </w:pPr>
      <w:r w:rsidRPr="003914F1">
        <w:rPr>
          <w:rStyle w:val="c6"/>
          <w:b/>
          <w:iCs/>
          <w:color w:val="000000"/>
        </w:rPr>
        <w:t xml:space="preserve">Методы работы </w:t>
      </w:r>
    </w:p>
    <w:p w:rsidR="003914F1" w:rsidRPr="003914F1" w:rsidRDefault="003914F1" w:rsidP="003914F1">
      <w:pPr>
        <w:pStyle w:val="c1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3914F1">
        <w:rPr>
          <w:rStyle w:val="c6"/>
          <w:b/>
          <w:i/>
          <w:iCs/>
          <w:color w:val="000000"/>
        </w:rPr>
        <w:t>Социально-психологические методы</w:t>
      </w:r>
      <w:r w:rsidRPr="003914F1">
        <w:rPr>
          <w:rStyle w:val="c6"/>
          <w:b/>
          <w:i/>
          <w:color w:val="000000"/>
        </w:rPr>
        <w:t>:</w:t>
      </w:r>
    </w:p>
    <w:p w:rsidR="003914F1" w:rsidRPr="003914F1" w:rsidRDefault="003914F1" w:rsidP="003914F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социологические;</w:t>
      </w:r>
    </w:p>
    <w:p w:rsidR="003914F1" w:rsidRPr="003914F1" w:rsidRDefault="003914F1" w:rsidP="003914F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мотивационные;</w:t>
      </w:r>
    </w:p>
    <w:p w:rsidR="003914F1" w:rsidRPr="003914F1" w:rsidRDefault="003914F1" w:rsidP="003914F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системно – коммуникативные;</w:t>
      </w:r>
    </w:p>
    <w:p w:rsidR="003914F1" w:rsidRPr="003914F1" w:rsidRDefault="003914F1" w:rsidP="003914F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диагностические;</w:t>
      </w:r>
    </w:p>
    <w:p w:rsidR="003914F1" w:rsidRPr="003914F1" w:rsidRDefault="003914F1" w:rsidP="003914F1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управление конфликтами и стрессами.</w:t>
      </w:r>
    </w:p>
    <w:p w:rsidR="003914F1" w:rsidRPr="003914F1" w:rsidRDefault="003914F1" w:rsidP="003914F1">
      <w:pPr>
        <w:pStyle w:val="c1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14F1">
        <w:rPr>
          <w:rStyle w:val="c6"/>
          <w:b/>
          <w:i/>
          <w:iCs/>
          <w:color w:val="000000"/>
        </w:rPr>
        <w:t>Методы личностного воздействия:</w:t>
      </w:r>
    </w:p>
    <w:p w:rsidR="003914F1" w:rsidRPr="003914F1" w:rsidRDefault="003914F1" w:rsidP="003914F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беседа;</w:t>
      </w:r>
    </w:p>
    <w:p w:rsidR="003914F1" w:rsidRPr="003914F1" w:rsidRDefault="003914F1" w:rsidP="003914F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убеждение;</w:t>
      </w:r>
    </w:p>
    <w:p w:rsidR="003914F1" w:rsidRDefault="003914F1" w:rsidP="003914F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3914F1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личный пример.</w:t>
      </w:r>
    </w:p>
    <w:p w:rsidR="00F66B29" w:rsidRDefault="00F66B29" w:rsidP="00F66B29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F66B29" w:rsidRDefault="00F66B29" w:rsidP="00F66B29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F66B2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Срок реализации:</w:t>
      </w:r>
      <w:r w:rsidR="00833EA0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период проведения конкурса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мастерства муниципального (регионального) уровня.</w:t>
      </w:r>
    </w:p>
    <w:p w:rsidR="00F66B29" w:rsidRDefault="00F66B29" w:rsidP="00F66B29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F66B29" w:rsidRPr="003914F1" w:rsidRDefault="00F66B29" w:rsidP="00F66B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B29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Форма реализации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: индивидуальная.</w:t>
      </w:r>
    </w:p>
    <w:p w:rsidR="000B1677" w:rsidRDefault="000B1677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</w:p>
    <w:p w:rsidR="00F66B29" w:rsidRPr="00EA7158" w:rsidRDefault="00F66B29" w:rsidP="00F66B2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b/>
        </w:rPr>
      </w:pPr>
      <w:r w:rsidRPr="00EA7158">
        <w:rPr>
          <w:b/>
        </w:rPr>
        <w:t>Работа наставника по выдвижению педагога на участие в конкурсе и создание команды</w:t>
      </w:r>
    </w:p>
    <w:p w:rsidR="00F66B29" w:rsidRPr="00944601" w:rsidRDefault="00F66B29" w:rsidP="00F66B29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944601">
        <w:t>Изучение Положения о конкурсе профессионального мастерства.</w:t>
      </w:r>
    </w:p>
    <w:p w:rsidR="00F66B29" w:rsidRPr="00944601" w:rsidRDefault="00833EA0" w:rsidP="00F66B2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Предложение педагогическому работнику  участвовать</w:t>
      </w:r>
      <w:r w:rsidR="00F66B29" w:rsidRPr="009446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 конкурсе для представления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 обобщения </w:t>
      </w:r>
      <w:r w:rsidR="00F66B29" w:rsidRPr="009446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своего опыта. </w:t>
      </w:r>
    </w:p>
    <w:p w:rsidR="00F66B29" w:rsidRPr="00944601" w:rsidRDefault="00F66B29" w:rsidP="00F66B2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446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Оформление конкурсантом документов на участие в конкурсе. (Наставник даёт консультации по оформлению представляемых мате</w:t>
      </w:r>
      <w:r w:rsidR="00833EA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риалов, поддержка психологическая</w:t>
      </w:r>
      <w:r w:rsidRPr="0094460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). </w:t>
      </w:r>
    </w:p>
    <w:p w:rsidR="00F66B29" w:rsidRDefault="00F66B29" w:rsidP="00F66B29">
      <w:pPr>
        <w:pStyle w:val="c0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944601">
        <w:t>Формирование команды для методической помощи конкурсанту</w:t>
      </w:r>
      <w:r w:rsidR="00833EA0">
        <w:t xml:space="preserve"> из учителей ОО</w:t>
      </w:r>
      <w:r w:rsidRPr="00944601">
        <w:t>.</w:t>
      </w:r>
    </w:p>
    <w:p w:rsidR="00F66B29" w:rsidRDefault="00F66B29" w:rsidP="00B716D6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</w:p>
    <w:p w:rsidR="00B716D6" w:rsidRPr="00EA7158" w:rsidRDefault="00B716D6" w:rsidP="00B716D6">
      <w:pPr>
        <w:pStyle w:val="c36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EA7158">
        <w:rPr>
          <w:rStyle w:val="c5"/>
          <w:rFonts w:eastAsiaTheme="majorEastAsia"/>
          <w:b/>
          <w:bCs/>
          <w:color w:val="000000"/>
        </w:rPr>
        <w:t>Распределение обязанностей в команде</w:t>
      </w:r>
      <w:r w:rsidR="00EA7158" w:rsidRPr="00EA7158">
        <w:rPr>
          <w:rStyle w:val="c5"/>
          <w:rFonts w:eastAsiaTheme="majorEastAsia"/>
          <w:b/>
          <w:bCs/>
          <w:color w:val="000000"/>
        </w:rPr>
        <w:t xml:space="preserve"> для помощи конкурсанту</w:t>
      </w:r>
    </w:p>
    <w:tbl>
      <w:tblPr>
        <w:tblW w:w="168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3"/>
        <w:gridCol w:w="5714"/>
        <w:gridCol w:w="5714"/>
      </w:tblGrid>
      <w:tr w:rsidR="00B716D6" w:rsidRPr="00EA7158" w:rsidTr="00944601">
        <w:trPr>
          <w:gridAfter w:val="1"/>
          <w:wAfter w:w="5714" w:type="dxa"/>
          <w:trHeight w:val="245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>
            <w:pPr>
              <w:pStyle w:val="c36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0"/>
                <w:b/>
                <w:bCs/>
                <w:color w:val="000000"/>
              </w:rPr>
              <w:t>Мероприятие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>
            <w:pPr>
              <w:pStyle w:val="c36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0"/>
                <w:b/>
                <w:bCs/>
                <w:color w:val="000000"/>
              </w:rPr>
              <w:t>Ответственные лица</w:t>
            </w:r>
          </w:p>
        </w:tc>
      </w:tr>
      <w:tr w:rsidR="00B716D6" w:rsidRPr="00EA7158" w:rsidTr="00944601">
        <w:trPr>
          <w:gridAfter w:val="1"/>
          <w:wAfter w:w="5714" w:type="dxa"/>
          <w:trHeight w:val="245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 общую подготовку к конкурсу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заместитель директора по методической работе</w:t>
            </w:r>
          </w:p>
        </w:tc>
      </w:tr>
      <w:tr w:rsidR="00B716D6" w:rsidRPr="00EA7158" w:rsidTr="00944601">
        <w:trPr>
          <w:gridAfter w:val="1"/>
          <w:wAfter w:w="5714" w:type="dxa"/>
          <w:trHeight w:val="47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 w:rsidP="00944601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lastRenderedPageBreak/>
              <w:t xml:space="preserve">За подготовку документов к заочному этапу: </w:t>
            </w:r>
            <w:r w:rsidR="00944601" w:rsidRPr="00EA7158">
              <w:rPr>
                <w:rStyle w:val="c4"/>
                <w:color w:val="000000"/>
              </w:rPr>
              <w:t>заявление</w:t>
            </w:r>
            <w:r w:rsidRPr="00EA7158">
              <w:rPr>
                <w:rStyle w:val="c4"/>
                <w:color w:val="000000"/>
              </w:rPr>
              <w:t>, видеоролик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заместитель директора по методической работе</w:t>
            </w:r>
          </w:p>
        </w:tc>
      </w:tr>
      <w:tr w:rsidR="00B716D6" w:rsidRPr="00EA7158" w:rsidTr="00944601">
        <w:trPr>
          <w:gridAfter w:val="1"/>
          <w:wAfter w:w="5714" w:type="dxa"/>
          <w:trHeight w:val="47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 создание сюжетов видеороликов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944601" w:rsidP="00944601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заместитель директора по методической работе</w:t>
            </w:r>
            <w:r w:rsidR="00B716D6" w:rsidRPr="00EA7158">
              <w:rPr>
                <w:rStyle w:val="c4"/>
                <w:color w:val="000000"/>
              </w:rPr>
              <w:t>, педагог – организатор</w:t>
            </w:r>
          </w:p>
        </w:tc>
      </w:tr>
      <w:tr w:rsidR="00EA7158" w:rsidRPr="00EA7158" w:rsidTr="00944601">
        <w:trPr>
          <w:gridAfter w:val="1"/>
          <w:wAfter w:w="5714" w:type="dxa"/>
          <w:trHeight w:val="47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58" w:rsidRPr="00EA7158" w:rsidRDefault="00EA7158">
            <w:pPr>
              <w:pStyle w:val="c19"/>
              <w:spacing w:before="0" w:beforeAutospacing="0" w:after="0" w:afterAutospacing="0" w:line="0" w:lineRule="atLeast"/>
              <w:jc w:val="both"/>
              <w:rPr>
                <w:rStyle w:val="c4"/>
                <w:color w:val="000000"/>
              </w:rPr>
            </w:pPr>
            <w:r w:rsidRPr="00EA7158">
              <w:rPr>
                <w:rStyle w:val="c4"/>
                <w:color w:val="000000"/>
              </w:rPr>
              <w:t>За написание эссе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158" w:rsidRPr="00EA7158" w:rsidRDefault="00EA7158" w:rsidP="00944601">
            <w:pPr>
              <w:pStyle w:val="c19"/>
              <w:spacing w:before="0" w:beforeAutospacing="0" w:after="0" w:afterAutospacing="0" w:line="0" w:lineRule="atLeast"/>
              <w:jc w:val="both"/>
              <w:rPr>
                <w:rStyle w:val="c4"/>
                <w:color w:val="000000"/>
              </w:rPr>
            </w:pPr>
            <w:r w:rsidRPr="00EA7158">
              <w:rPr>
                <w:rStyle w:val="c4"/>
                <w:color w:val="000000"/>
              </w:rPr>
              <w:t>заместитель директора по методической работе, учителя русского языка</w:t>
            </w:r>
          </w:p>
        </w:tc>
      </w:tr>
      <w:tr w:rsidR="00944601" w:rsidRPr="00EA7158" w:rsidTr="00944601">
        <w:trPr>
          <w:trHeight w:val="47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601" w:rsidRPr="00EA7158" w:rsidRDefault="00944601" w:rsidP="00944601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 разработку урока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601" w:rsidRPr="00EA7158" w:rsidRDefault="00944601" w:rsidP="00092355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заместитель директора по методической работе</w:t>
            </w:r>
            <w:r w:rsidR="00EA7158" w:rsidRPr="00EA7158">
              <w:rPr>
                <w:rStyle w:val="c4"/>
                <w:color w:val="000000"/>
              </w:rPr>
              <w:t>, заместитель директора по УВР</w:t>
            </w:r>
          </w:p>
        </w:tc>
        <w:tc>
          <w:tcPr>
            <w:tcW w:w="5714" w:type="dxa"/>
          </w:tcPr>
          <w:p w:rsidR="00944601" w:rsidRPr="00EA7158" w:rsidRDefault="00944601" w:rsidP="00092355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944601" w:rsidRPr="00EA7158" w:rsidTr="00944601">
        <w:trPr>
          <w:gridAfter w:val="1"/>
          <w:wAfter w:w="5714" w:type="dxa"/>
          <w:trHeight w:val="245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601" w:rsidRPr="00EA7158" w:rsidRDefault="00EA7158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 разработку внеурочного мероприятия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601" w:rsidRPr="00EA7158" w:rsidRDefault="00EA7158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заместитель директора по методической работе, заместитель директора по воспитательной работе, педагог-организатор</w:t>
            </w:r>
          </w:p>
        </w:tc>
      </w:tr>
      <w:tr w:rsidR="00944601" w:rsidRPr="00EA7158" w:rsidTr="00944601">
        <w:trPr>
          <w:gridAfter w:val="1"/>
          <w:wAfter w:w="5714" w:type="dxa"/>
          <w:trHeight w:val="474"/>
        </w:trPr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601" w:rsidRPr="00EA7158" w:rsidRDefault="00944601" w:rsidP="00EA7158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 xml:space="preserve">За разработку и подготовку </w:t>
            </w:r>
            <w:r w:rsidR="00EA7158" w:rsidRPr="00EA7158">
              <w:rPr>
                <w:rStyle w:val="c4"/>
                <w:color w:val="000000"/>
              </w:rPr>
              <w:t>мастер-класса</w:t>
            </w:r>
          </w:p>
        </w:tc>
        <w:tc>
          <w:tcPr>
            <w:tcW w:w="5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601" w:rsidRPr="00EA7158" w:rsidRDefault="00EA7158">
            <w:pPr>
              <w:pStyle w:val="c19"/>
              <w:spacing w:before="0" w:beforeAutospacing="0" w:after="0" w:afterAutospacing="0" w:line="0" w:lineRule="atLeast"/>
              <w:jc w:val="both"/>
              <w:rPr>
                <w:rFonts w:ascii="Calibri" w:hAnsi="Calibri" w:cs="Calibri"/>
                <w:color w:val="000000"/>
              </w:rPr>
            </w:pPr>
            <w:r w:rsidRPr="00EA7158">
              <w:rPr>
                <w:rStyle w:val="c4"/>
                <w:color w:val="000000"/>
              </w:rPr>
              <w:t>заместитель директора по методической работе, заместитель директора по воспитательной работе, педагог-организатор</w:t>
            </w:r>
          </w:p>
        </w:tc>
      </w:tr>
    </w:tbl>
    <w:p w:rsidR="00EA7158" w:rsidRPr="00EA7158" w:rsidRDefault="00EA7158" w:rsidP="00B716D6">
      <w:pPr>
        <w:pStyle w:val="c67"/>
        <w:shd w:val="clear" w:color="auto" w:fill="FFFFFF"/>
        <w:spacing w:before="0" w:beforeAutospacing="0" w:after="0" w:afterAutospacing="0"/>
        <w:ind w:firstLine="540"/>
        <w:jc w:val="center"/>
        <w:rPr>
          <w:rStyle w:val="c5"/>
          <w:rFonts w:eastAsiaTheme="majorEastAsia"/>
          <w:b/>
          <w:bCs/>
          <w:color w:val="000000"/>
        </w:rPr>
      </w:pPr>
    </w:p>
    <w:p w:rsidR="00B716D6" w:rsidRPr="004B5637" w:rsidRDefault="00B716D6" w:rsidP="00B716D6">
      <w:pPr>
        <w:pStyle w:val="c67"/>
        <w:shd w:val="clear" w:color="auto" w:fill="FFFFFF"/>
        <w:spacing w:before="0" w:beforeAutospacing="0" w:after="0" w:afterAutospacing="0"/>
        <w:ind w:firstLine="540"/>
        <w:jc w:val="center"/>
        <w:rPr>
          <w:rFonts w:ascii="Calibri" w:hAnsi="Calibri" w:cs="Calibri"/>
          <w:color w:val="000000"/>
          <w:sz w:val="20"/>
          <w:szCs w:val="20"/>
        </w:rPr>
      </w:pPr>
      <w:r w:rsidRPr="004B5637">
        <w:rPr>
          <w:rStyle w:val="c5"/>
          <w:rFonts w:eastAsiaTheme="majorEastAsia"/>
          <w:b/>
          <w:bCs/>
          <w:color w:val="000000"/>
          <w:sz w:val="20"/>
          <w:szCs w:val="20"/>
        </w:rPr>
        <w:t> </w:t>
      </w:r>
      <w:r w:rsidR="00EA7158">
        <w:rPr>
          <w:rStyle w:val="c5"/>
          <w:rFonts w:eastAsiaTheme="majorEastAsia"/>
          <w:b/>
          <w:bCs/>
          <w:color w:val="000000"/>
          <w:sz w:val="20"/>
          <w:szCs w:val="20"/>
        </w:rPr>
        <w:t>Технологическая карта по подготовке</w:t>
      </w:r>
      <w:r w:rsidRPr="004B5637">
        <w:rPr>
          <w:rStyle w:val="c5"/>
          <w:rFonts w:eastAsiaTheme="majorEastAsia"/>
          <w:b/>
          <w:bCs/>
          <w:color w:val="000000"/>
          <w:sz w:val="20"/>
          <w:szCs w:val="20"/>
        </w:rPr>
        <w:t xml:space="preserve"> к конкурсу</w:t>
      </w:r>
    </w:p>
    <w:tbl>
      <w:tblPr>
        <w:tblW w:w="1126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"/>
        <w:gridCol w:w="4706"/>
        <w:gridCol w:w="4381"/>
      </w:tblGrid>
      <w:tr w:rsidR="00D647AF" w:rsidRPr="00EA7158" w:rsidTr="004B5637">
        <w:trPr>
          <w:trHeight w:val="223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 w:rsidP="00EA7158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7158">
              <w:rPr>
                <w:rStyle w:val="c40"/>
                <w:b/>
                <w:bCs/>
                <w:color w:val="000000"/>
              </w:rPr>
              <w:t>Этап конкурса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 w:rsidP="00EA7158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7158">
              <w:rPr>
                <w:rStyle w:val="c40"/>
                <w:b/>
                <w:bCs/>
                <w:color w:val="000000"/>
              </w:rPr>
              <w:t>Вид работы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 w:rsidP="00EA7158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7158">
              <w:rPr>
                <w:rStyle w:val="c40"/>
                <w:b/>
                <w:bCs/>
                <w:color w:val="000000"/>
              </w:rPr>
              <w:t>Формирование компетенций конкурсанта</w:t>
            </w:r>
          </w:p>
        </w:tc>
      </w:tr>
      <w:tr w:rsidR="00D647AF" w:rsidRPr="00EA7158" w:rsidTr="004B5637">
        <w:trPr>
          <w:trHeight w:val="4529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EA7158" w:rsidP="00EA7158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7158">
              <w:rPr>
                <w:rStyle w:val="c4"/>
                <w:color w:val="000000"/>
              </w:rPr>
              <w:t>П</w:t>
            </w:r>
            <w:r w:rsidR="00B716D6" w:rsidRPr="00EA7158">
              <w:rPr>
                <w:rStyle w:val="c4"/>
                <w:color w:val="000000"/>
              </w:rPr>
              <w:t>одготовительный этап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действий;</w:t>
            </w:r>
          </w:p>
          <w:p w:rsidR="00B716D6" w:rsidRPr="00EA7158" w:rsidRDefault="00B716D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 из педагогического опыта наиболее ценных компонентов  с точки зрения </w:t>
            </w:r>
            <w:proofErr w:type="spellStart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инновационности</w:t>
            </w:r>
            <w:proofErr w:type="spellEnd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целесообразности, технологичности;</w:t>
            </w:r>
          </w:p>
          <w:p w:rsidR="00B716D6" w:rsidRPr="00EA7158" w:rsidRDefault="00B716D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выдвижение педагогических целей и задач;</w:t>
            </w:r>
          </w:p>
          <w:p w:rsidR="00B716D6" w:rsidRPr="00EA7158" w:rsidRDefault="00B716D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</w:t>
            </w:r>
            <w:r w:rsid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особенностей школьников</w:t>
            </w: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определении задач и отборе содержания деятельности;</w:t>
            </w:r>
          </w:p>
          <w:p w:rsidR="00B716D6" w:rsidRPr="00EA7158" w:rsidRDefault="00B716D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отбор способов достижения целей;</w:t>
            </w:r>
          </w:p>
          <w:p w:rsidR="00B716D6" w:rsidRPr="00EA7158" w:rsidRDefault="00B716D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системы приемов стимулирования обучающихся;</w:t>
            </w:r>
          </w:p>
          <w:p w:rsidR="00B716D6" w:rsidRPr="00EA7158" w:rsidRDefault="00B92C7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современных педагогических  технологий;</w:t>
            </w:r>
          </w:p>
          <w:p w:rsidR="00B716D6" w:rsidRPr="00EA7158" w:rsidRDefault="00B716D6" w:rsidP="00EA715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 результата деятельности, возможные отклонения и нежелательные явления.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76" w:rsidRDefault="00B716D6" w:rsidP="00EA7158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C7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концептуальными и теоретическими основами педагогической деятельности, </w:t>
            </w:r>
            <w:r w:rsidR="00B92C76" w:rsidRPr="00B92C7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педагогических проблем и путей их решения;</w:t>
            </w:r>
            <w:r w:rsidRPr="00B92C7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716D6" w:rsidRPr="00EA7158" w:rsidRDefault="00B716D6" w:rsidP="00EA7158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методикой разработки авторских материалов (программы, </w:t>
            </w:r>
            <w:r w:rsidR="00B92C7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методического материала</w:t>
            </w: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);  </w:t>
            </w:r>
          </w:p>
          <w:p w:rsidR="00B716D6" w:rsidRPr="00EA7158" w:rsidRDefault="00B716D6" w:rsidP="00EA7158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находить в теории обучения и воспитания идеи, </w:t>
            </w:r>
            <w:r w:rsidR="00B92C7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умение делать выводы</w:t>
            </w: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6D6" w:rsidRPr="00EA7158" w:rsidRDefault="00B716D6" w:rsidP="00EA7158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навыками работы с компьютером;</w:t>
            </w:r>
          </w:p>
          <w:p w:rsidR="00B716D6" w:rsidRPr="00EA7158" w:rsidRDefault="00B716D6" w:rsidP="00B92C7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компьютерных программ (</w:t>
            </w:r>
            <w:proofErr w:type="spellStart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 </w:t>
            </w:r>
            <w:proofErr w:type="spellStart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="00B92C7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пользоваться ими.</w:t>
            </w:r>
          </w:p>
        </w:tc>
      </w:tr>
      <w:tr w:rsidR="00D647AF" w:rsidRPr="00EA7158" w:rsidTr="00833EA0">
        <w:trPr>
          <w:trHeight w:val="1682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92C76" w:rsidP="00B92C76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4"/>
                <w:color w:val="000000"/>
              </w:rPr>
              <w:t>Э</w:t>
            </w:r>
            <w:r w:rsidR="00B716D6" w:rsidRPr="00EA7158">
              <w:rPr>
                <w:rStyle w:val="c4"/>
                <w:color w:val="000000"/>
              </w:rPr>
              <w:t xml:space="preserve">тап реализации идеи и представление </w:t>
            </w:r>
            <w:r>
              <w:rPr>
                <w:rStyle w:val="c4"/>
                <w:color w:val="000000"/>
              </w:rPr>
              <w:t xml:space="preserve">ее </w:t>
            </w:r>
            <w:r w:rsidR="00B716D6" w:rsidRPr="00EA7158">
              <w:rPr>
                <w:rStyle w:val="c4"/>
                <w:color w:val="000000"/>
              </w:rPr>
              <w:t>педагогическому сообществу (Конкурс)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 навыков публичного выступления;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способности конструировать прямую и обратную связь;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приемов удержания внимания аудитории;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умений выбирать стратегию, тактику и технику взаимодействия с учащимися;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создания ситуаций успеха для учащихся;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умений показать роль и значение изучаемого материала в реализации личных планов;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овладения приемами разрешения педагогических ситуаций;  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умений создавать на мероприятии комфортный микроклимат;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эффективно распределить время на уроке;</w:t>
            </w:r>
          </w:p>
          <w:p w:rsidR="00B716D6" w:rsidRPr="00EA7158" w:rsidRDefault="00B716D6" w:rsidP="00EA7158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</w:t>
            </w:r>
            <w:proofErr w:type="spellStart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управления своим эмоциональным состоянием.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92C76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требований к выступлению и логического построения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выступления;</w:t>
            </w:r>
          </w:p>
          <w:p w:rsidR="00B716D6" w:rsidRPr="00EA7158" w:rsidRDefault="00B92C76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вести  вербальный и невербальный обмен информацией;</w:t>
            </w:r>
          </w:p>
          <w:p w:rsidR="00B716D6" w:rsidRPr="00EA7158" w:rsidRDefault="00B92C76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прогнозировать вопросы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способность 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</w:t>
            </w:r>
            <w:r w:rsidR="00D647A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предполагаемые ответы;</w:t>
            </w:r>
          </w:p>
          <w:p w:rsidR="00B716D6" w:rsidRPr="00EA7158" w:rsidRDefault="00D647AF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перестраивать план и ход занятия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6D6" w:rsidRPr="00EA7158" w:rsidRDefault="00D647AF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выражать мысль с помощью графиков, схем, диаграмм, рисунков;</w:t>
            </w:r>
          </w:p>
          <w:p w:rsidR="00B716D6" w:rsidRPr="00EA7158" w:rsidRDefault="00B716D6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диагностировать характер и уровень усвоения представляемого материала;</w:t>
            </w:r>
          </w:p>
          <w:p w:rsidR="00B716D6" w:rsidRPr="00EA7158" w:rsidRDefault="00D647AF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организовывать совместную с детьми деятельность для достижения определенных значимых целей;</w:t>
            </w:r>
          </w:p>
          <w:p w:rsidR="00B716D6" w:rsidRPr="00EA7158" w:rsidRDefault="00D647AF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различными методами оценивания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716D6" w:rsidRPr="00EA7158" w:rsidRDefault="00D647AF" w:rsidP="00EA715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умение</w:t>
            </w:r>
            <w:r w:rsidR="00B716D6"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обоснованно применять современные достижения в области методики обучения в своей педагогической практике</w:t>
            </w:r>
          </w:p>
        </w:tc>
      </w:tr>
      <w:tr w:rsidR="00D647AF" w:rsidRPr="00EA7158" w:rsidTr="004B5637">
        <w:trPr>
          <w:trHeight w:val="1147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AF" w:rsidRDefault="00D647AF" w:rsidP="00EA7158">
            <w:pPr>
              <w:pStyle w:val="c36"/>
              <w:spacing w:before="0" w:beforeAutospacing="0" w:after="0" w:afterAutospacing="0"/>
              <w:jc w:val="center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Э</w:t>
            </w:r>
            <w:r w:rsidR="00B716D6" w:rsidRPr="00EA7158">
              <w:rPr>
                <w:rStyle w:val="c4"/>
                <w:color w:val="000000"/>
              </w:rPr>
              <w:t>тап общественной экспертизы идеи, анализ результатов</w:t>
            </w:r>
          </w:p>
          <w:p w:rsidR="00B716D6" w:rsidRPr="00EA7158" w:rsidRDefault="00B716D6" w:rsidP="00EA7158">
            <w:pPr>
              <w:pStyle w:val="c3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A7158">
              <w:rPr>
                <w:rStyle w:val="c4"/>
                <w:color w:val="000000"/>
              </w:rPr>
              <w:t>(Итоги конкурса)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6D6" w:rsidRPr="00EA7158" w:rsidRDefault="00B716D6" w:rsidP="00EA715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результатов;</w:t>
            </w:r>
          </w:p>
          <w:p w:rsidR="00B716D6" w:rsidRPr="00EA7158" w:rsidRDefault="00B716D6" w:rsidP="00EA715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критическая оценка результатов деятельности;</w:t>
            </w:r>
          </w:p>
          <w:p w:rsidR="00B716D6" w:rsidRPr="00EA7158" w:rsidRDefault="00B716D6" w:rsidP="00EA715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дальнейшего развития педагога.</w:t>
            </w:r>
          </w:p>
        </w:tc>
        <w:tc>
          <w:tcPr>
            <w:tcW w:w="4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7AF" w:rsidRDefault="00D647AF" w:rsidP="00EA715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 и самооценка по результатам конкурса;</w:t>
            </w:r>
          </w:p>
          <w:p w:rsidR="00B716D6" w:rsidRDefault="00B716D6" w:rsidP="00EA715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дальнейшему профессиональному росту.</w:t>
            </w:r>
          </w:p>
          <w:p w:rsidR="00D647AF" w:rsidRPr="00D647AF" w:rsidRDefault="00D647AF" w:rsidP="00D647AF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самоизменению</w:t>
            </w:r>
            <w:proofErr w:type="spellEnd"/>
            <w:r w:rsidRPr="00EA715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диагностики и самодиагностики;</w:t>
            </w:r>
          </w:p>
        </w:tc>
      </w:tr>
    </w:tbl>
    <w:p w:rsidR="003914F1" w:rsidRDefault="00B716D6" w:rsidP="00B716D6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3914F1">
        <w:rPr>
          <w:rStyle w:val="c6"/>
          <w:color w:val="000000"/>
        </w:rPr>
        <w:t>В процессе подготовки</w:t>
      </w:r>
      <w:r w:rsidR="00463F9A" w:rsidRPr="003914F1">
        <w:rPr>
          <w:rStyle w:val="c6"/>
          <w:color w:val="000000"/>
        </w:rPr>
        <w:t xml:space="preserve"> </w:t>
      </w:r>
      <w:r w:rsidRPr="003914F1">
        <w:rPr>
          <w:rStyle w:val="c6"/>
          <w:color w:val="000000"/>
        </w:rPr>
        <w:t xml:space="preserve">использованы различные форматы взаимодействия членов команды: </w:t>
      </w:r>
    </w:p>
    <w:p w:rsidR="003914F1" w:rsidRDefault="00B716D6" w:rsidP="003914F1">
      <w:pPr>
        <w:pStyle w:val="c1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3914F1">
        <w:rPr>
          <w:rStyle w:val="c6"/>
          <w:color w:val="000000"/>
        </w:rPr>
        <w:t xml:space="preserve">индивидуальные и групповые консультации, </w:t>
      </w:r>
    </w:p>
    <w:p w:rsidR="003914F1" w:rsidRDefault="00B716D6" w:rsidP="003914F1">
      <w:pPr>
        <w:pStyle w:val="c1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3914F1">
        <w:rPr>
          <w:rStyle w:val="c6"/>
          <w:color w:val="000000"/>
        </w:rPr>
        <w:t xml:space="preserve">психологические консультации, </w:t>
      </w:r>
    </w:p>
    <w:p w:rsidR="003914F1" w:rsidRDefault="00B716D6" w:rsidP="003914F1">
      <w:pPr>
        <w:pStyle w:val="c1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3914F1">
        <w:rPr>
          <w:rStyle w:val="c6"/>
          <w:color w:val="000000"/>
        </w:rPr>
        <w:t xml:space="preserve">совещания, </w:t>
      </w:r>
    </w:p>
    <w:p w:rsidR="003914F1" w:rsidRDefault="00B716D6" w:rsidP="003914F1">
      <w:pPr>
        <w:pStyle w:val="c1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3914F1">
        <w:rPr>
          <w:rStyle w:val="c6"/>
          <w:color w:val="000000"/>
        </w:rPr>
        <w:t xml:space="preserve">методические учебы, </w:t>
      </w:r>
    </w:p>
    <w:p w:rsidR="00B716D6" w:rsidRPr="003914F1" w:rsidRDefault="00B716D6" w:rsidP="003914F1">
      <w:pPr>
        <w:pStyle w:val="c1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914F1">
        <w:rPr>
          <w:rStyle w:val="c6"/>
          <w:color w:val="000000"/>
        </w:rPr>
        <w:t>репетиции.</w:t>
      </w:r>
    </w:p>
    <w:p w:rsidR="00F66B29" w:rsidRDefault="00F66B29" w:rsidP="00B7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47AF" w:rsidRPr="00EC73E1" w:rsidRDefault="00EC73E1" w:rsidP="00B71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73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EC73E1" w:rsidRPr="003B6975" w:rsidRDefault="00EC73E1" w:rsidP="00EC73E1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‒ </w:t>
      </w:r>
      <w:r>
        <w:t>создание</w:t>
      </w:r>
      <w:r w:rsidRPr="003B6975">
        <w:t xml:space="preserve"> б</w:t>
      </w:r>
      <w:r>
        <w:t xml:space="preserve">лагоприятной среды, мотивирующей </w:t>
      </w:r>
      <w:r w:rsidRPr="003B6975">
        <w:t>конкурсанта на протяжении всех этапов конкурса.</w:t>
      </w:r>
    </w:p>
    <w:p w:rsidR="00EC73E1" w:rsidRPr="003B6975" w:rsidRDefault="00EC73E1" w:rsidP="00EC73E1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‒ </w:t>
      </w:r>
      <w:r>
        <w:t>представление педагогическому сообществу</w:t>
      </w:r>
      <w:r w:rsidRPr="003B6975">
        <w:t xml:space="preserve"> опыта работы педагога </w:t>
      </w:r>
      <w:r>
        <w:t>с точки зрения инновации в образовании и воспитании, творческого подхода в деятельности</w:t>
      </w:r>
      <w:r w:rsidRPr="003B6975">
        <w:t>;</w:t>
      </w:r>
    </w:p>
    <w:p w:rsidR="00EC73E1" w:rsidRDefault="00EC73E1" w:rsidP="00EC73E1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- </w:t>
      </w:r>
      <w:r>
        <w:t>повышение педагогического мастерства педаг</w:t>
      </w:r>
      <w:r w:rsidR="000B45A7">
        <w:t>ога-конкурсанта через участие в</w:t>
      </w:r>
      <w:r w:rsidR="00833EA0">
        <w:t xml:space="preserve"> конкурсе</w:t>
      </w:r>
      <w:r w:rsidRPr="003B6975">
        <w:t xml:space="preserve"> педагогического мастерства</w:t>
      </w:r>
      <w:r>
        <w:t>;</w:t>
      </w:r>
    </w:p>
    <w:p w:rsidR="00EC73E1" w:rsidRPr="003B6975" w:rsidRDefault="00EC73E1" w:rsidP="00EC73E1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>
        <w:t>- повышение педагогического и методического уровня наставника и всей команды, сопровождающей участника конкурса профессионального мастерства</w:t>
      </w:r>
      <w:r w:rsidRPr="003B6975">
        <w:t>;</w:t>
      </w:r>
    </w:p>
    <w:p w:rsidR="00EC73E1" w:rsidRPr="003B6975" w:rsidRDefault="00EC73E1" w:rsidP="00EC73E1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3B6975">
        <w:t xml:space="preserve"> - </w:t>
      </w:r>
      <w:r w:rsidR="00F66B29">
        <w:t>высокая оценка экспертного сообщества</w:t>
      </w:r>
      <w:r w:rsidRPr="003B6975">
        <w:rPr>
          <w:rStyle w:val="c6"/>
          <w:color w:val="000000"/>
          <w:shd w:val="clear" w:color="auto" w:fill="FFFFFF"/>
        </w:rPr>
        <w:t xml:space="preserve"> подготовки педагога к конкурс</w:t>
      </w:r>
      <w:r w:rsidR="00F66B29">
        <w:rPr>
          <w:rStyle w:val="c6"/>
          <w:color w:val="000000"/>
          <w:shd w:val="clear" w:color="auto" w:fill="FFFFFF"/>
        </w:rPr>
        <w:t>у</w:t>
      </w:r>
      <w:r w:rsidRPr="003B6975">
        <w:rPr>
          <w:rStyle w:val="c6"/>
          <w:color w:val="000000"/>
          <w:shd w:val="clear" w:color="auto" w:fill="FFFFFF"/>
        </w:rPr>
        <w:t xml:space="preserve"> профессионального мастерства</w:t>
      </w:r>
      <w:r w:rsidR="00F66B29">
        <w:rPr>
          <w:rStyle w:val="c6"/>
          <w:color w:val="000000"/>
          <w:shd w:val="clear" w:color="auto" w:fill="FFFFFF"/>
        </w:rPr>
        <w:t>.</w:t>
      </w: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EE6" w:rsidRPr="003A6852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ПРИМЕРНАЯ ДОРОЖНАЯ КАРТА </w:t>
      </w:r>
    </w:p>
    <w:p w:rsidR="00214EE6" w:rsidRPr="003A6852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РЕАЛИЗАЦИИ ПОЛОЖЕНИЯ О СИСТЕМЕ (ЦЕЛЕВОЙ МОДЕЛИ) НАСТАВНИЧЕСТВА ПЕДАГОГИЧЕСКИХ РАБОТНИКОВ В ОБРАЗОВАТЕЛЬНОЙ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УЧАСТИЮ В КОНКУРСЕ ПЕДАГОГИЧЕСКОГО МАСТЕРСТВА</w:t>
      </w:r>
    </w:p>
    <w:p w:rsidR="00214EE6" w:rsidRPr="003A6852" w:rsidRDefault="00214EE6" w:rsidP="00214EE6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97"/>
        <w:gridCol w:w="3260"/>
        <w:gridCol w:w="2126"/>
        <w:gridCol w:w="2126"/>
      </w:tblGrid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3260" w:type="dxa"/>
            <w:shd w:val="clear" w:color="auto" w:fill="auto"/>
          </w:tcPr>
          <w:p w:rsidR="00214EE6" w:rsidRPr="003A6852" w:rsidRDefault="00214EE6" w:rsidP="0021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и примерный план мероприятий</w:t>
            </w:r>
          </w:p>
        </w:tc>
        <w:tc>
          <w:tcPr>
            <w:tcW w:w="2126" w:type="dxa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214EE6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условий для реализации системы (целевой модели) наставничества</w:t>
            </w:r>
          </w:p>
        </w:tc>
        <w:tc>
          <w:tcPr>
            <w:tcW w:w="3260" w:type="dxa"/>
            <w:shd w:val="clear" w:color="auto" w:fill="auto"/>
          </w:tcPr>
          <w:p w:rsidR="00214EE6" w:rsidRPr="00944601" w:rsidRDefault="00214EE6" w:rsidP="00214EE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Изучение</w:t>
            </w:r>
            <w:r w:rsidRPr="00944601">
              <w:t xml:space="preserve"> Положения о конкурсе профессионального мастерства.</w:t>
            </w:r>
          </w:p>
          <w:p w:rsidR="00214EE6" w:rsidRPr="00214EE6" w:rsidRDefault="00214EE6" w:rsidP="00214EE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14EE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Предложение педагогическому работнику  участвовать в конкурсе для представления и обобщения своего опыта. </w:t>
            </w:r>
          </w:p>
          <w:p w:rsidR="00214EE6" w:rsidRPr="00214EE6" w:rsidRDefault="00214EE6" w:rsidP="00214EE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214EE6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Оформление конкурсантом документов на участие в конкурсе. (Наставник даёт консультации по оформлению представляемых материалов, поддержка психологическая). </w:t>
            </w:r>
          </w:p>
          <w:p w:rsidR="00214EE6" w:rsidRDefault="00214EE6" w:rsidP="00214EE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944601">
              <w:t>Формирование команды для методической помощи конкурсанту</w:t>
            </w:r>
            <w:r>
              <w:t xml:space="preserve"> из учителей ОО</w:t>
            </w:r>
            <w:r w:rsidRPr="00944601">
              <w:t>.</w:t>
            </w:r>
          </w:p>
          <w:p w:rsidR="00214EE6" w:rsidRDefault="00214EE6" w:rsidP="00214EE6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Подготовка каждого этапа конкурса, методическая помощь конкурсанту по реализации основных этапов конкурса</w:t>
            </w:r>
          </w:p>
          <w:p w:rsidR="00214EE6" w:rsidRPr="003A6852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10 ноября</w:t>
            </w: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15 ноября</w:t>
            </w: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 ноября по 18 ноября</w:t>
            </w:r>
          </w:p>
          <w:p w:rsidR="00214EE6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EE6" w:rsidRPr="003A6852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 ноября по 20 декабря</w:t>
            </w:r>
          </w:p>
        </w:tc>
        <w:tc>
          <w:tcPr>
            <w:tcW w:w="2126" w:type="dxa"/>
          </w:tcPr>
          <w:p w:rsidR="00214EE6" w:rsidRPr="00407547" w:rsidRDefault="00214EE6" w:rsidP="00AE6D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54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методической работе, </w:t>
            </w:r>
            <w:r w:rsidR="00407547" w:rsidRPr="0040754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  <w:r w:rsidRPr="0040754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  <w:r w:rsidR="00407547" w:rsidRPr="00407547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учителя русского языка</w:t>
            </w:r>
            <w:r w:rsidR="007F7EF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, педагог-психолог</w:t>
            </w:r>
          </w:p>
        </w:tc>
      </w:tr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банка </w:t>
            </w:r>
            <w:proofErr w:type="gramStart"/>
            <w:r w:rsidRPr="003A68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наставляемых</w:t>
            </w:r>
            <w:proofErr w:type="gramEnd"/>
          </w:p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214EE6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Эссе участника</w:t>
            </w:r>
          </w:p>
          <w:p w:rsidR="00407547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урока</w:t>
            </w:r>
          </w:p>
          <w:p w:rsidR="00407547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воспитательного события</w:t>
            </w:r>
          </w:p>
          <w:p w:rsidR="00407547" w:rsidRPr="003A6852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мастер-класса</w:t>
            </w:r>
          </w:p>
        </w:tc>
        <w:tc>
          <w:tcPr>
            <w:tcW w:w="2126" w:type="dxa"/>
          </w:tcPr>
          <w:p w:rsidR="00214EE6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23.11.2023г.</w:t>
            </w:r>
          </w:p>
          <w:p w:rsidR="00407547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1.12.2023г.</w:t>
            </w:r>
          </w:p>
          <w:p w:rsidR="00407547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8.12.2023г.</w:t>
            </w:r>
          </w:p>
          <w:p w:rsidR="00407547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7547" w:rsidRPr="003A6852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14.12.2023г.</w:t>
            </w:r>
          </w:p>
        </w:tc>
        <w:tc>
          <w:tcPr>
            <w:tcW w:w="2126" w:type="dxa"/>
          </w:tcPr>
          <w:p w:rsidR="00214EE6" w:rsidRPr="003A6852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Конкурсант совместно с командой и наставником</w:t>
            </w:r>
          </w:p>
        </w:tc>
      </w:tr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6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</w:p>
          <w:p w:rsidR="00214EE6" w:rsidRPr="003A6852" w:rsidRDefault="00214EE6" w:rsidP="00AE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6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банка </w:t>
            </w:r>
          </w:p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3260" w:type="dxa"/>
            <w:shd w:val="clear" w:color="auto" w:fill="auto"/>
          </w:tcPr>
          <w:p w:rsidR="00214EE6" w:rsidRPr="003A6852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сопровождению конкурсанта во время конкурсных испытаний</w:t>
            </w:r>
          </w:p>
        </w:tc>
        <w:tc>
          <w:tcPr>
            <w:tcW w:w="2126" w:type="dxa"/>
          </w:tcPr>
          <w:p w:rsidR="00214EE6" w:rsidRPr="003A6852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23.11.2023</w:t>
            </w:r>
          </w:p>
        </w:tc>
        <w:tc>
          <w:tcPr>
            <w:tcW w:w="2126" w:type="dxa"/>
          </w:tcPr>
          <w:p w:rsidR="00214EE6" w:rsidRPr="003A6852" w:rsidRDefault="00407547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Учитель-наставник</w:t>
            </w:r>
          </w:p>
        </w:tc>
      </w:tr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3260" w:type="dxa"/>
            <w:shd w:val="clear" w:color="auto" w:fill="auto"/>
          </w:tcPr>
          <w:p w:rsidR="00214EE6" w:rsidRPr="00E65B4A" w:rsidRDefault="00E65B4A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конкурсанта учителем русского языка по написанию эссе.</w:t>
            </w:r>
          </w:p>
          <w:p w:rsidR="00E65B4A" w:rsidRPr="00E65B4A" w:rsidRDefault="00E65B4A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 конкурсанта и обор форм, методов и приемов по проведению урока, воспитательного события.</w:t>
            </w:r>
          </w:p>
          <w:p w:rsidR="00E65B4A" w:rsidRPr="00E65B4A" w:rsidRDefault="00E65B4A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конспектом урока и события конкурсанта.</w:t>
            </w:r>
          </w:p>
          <w:p w:rsidR="00E65B4A" w:rsidRPr="00E65B4A" w:rsidRDefault="00E65B4A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в подготовке мастер-класса</w:t>
            </w:r>
          </w:p>
        </w:tc>
        <w:tc>
          <w:tcPr>
            <w:tcW w:w="2126" w:type="dxa"/>
          </w:tcPr>
          <w:p w:rsidR="00214EE6" w:rsidRPr="00E65B4A" w:rsidRDefault="00E65B4A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конкурса</w:t>
            </w:r>
          </w:p>
        </w:tc>
        <w:tc>
          <w:tcPr>
            <w:tcW w:w="2126" w:type="dxa"/>
          </w:tcPr>
          <w:p w:rsidR="00214EE6" w:rsidRPr="003A6852" w:rsidRDefault="00E65B4A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Конкурсант совместно с командой и наставником, психолог</w:t>
            </w:r>
          </w:p>
        </w:tc>
      </w:tr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6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Организация и </w:t>
            </w:r>
          </w:p>
          <w:p w:rsidR="00214EE6" w:rsidRPr="003A6852" w:rsidRDefault="00214EE6" w:rsidP="00AE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6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осуществление работы </w:t>
            </w:r>
          </w:p>
          <w:p w:rsidR="00214EE6" w:rsidRPr="003A6852" w:rsidRDefault="00214EE6" w:rsidP="00A76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A68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наставни</w:t>
            </w:r>
            <w:r w:rsidR="00A760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 с командой и конкурсантом</w:t>
            </w:r>
          </w:p>
        </w:tc>
        <w:tc>
          <w:tcPr>
            <w:tcW w:w="3260" w:type="dxa"/>
            <w:shd w:val="clear" w:color="auto" w:fill="auto"/>
          </w:tcPr>
          <w:p w:rsidR="00214EE6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Мотивация конкурсанта на каждом этапе.</w:t>
            </w:r>
          </w:p>
          <w:p w:rsidR="00A76001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Психологическая поддержка.</w:t>
            </w:r>
          </w:p>
          <w:p w:rsidR="00A76001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 по подготовке к публичному выступлению.</w:t>
            </w:r>
          </w:p>
          <w:p w:rsidR="00A76001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помощь в подготовке материалов.</w:t>
            </w:r>
          </w:p>
          <w:p w:rsidR="00A76001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Качественная подготовка конкурсанта на каждом из этапов.</w:t>
            </w:r>
          </w:p>
          <w:p w:rsidR="007F7EF4" w:rsidRPr="003A6852" w:rsidRDefault="007F7EF4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Рефлексия работы команды и представление материала конкурсантом после каждого этапа конкурса.</w:t>
            </w:r>
          </w:p>
        </w:tc>
        <w:tc>
          <w:tcPr>
            <w:tcW w:w="2126" w:type="dxa"/>
          </w:tcPr>
          <w:p w:rsidR="00214EE6" w:rsidRPr="003A6852" w:rsidRDefault="007F7EF4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всего конкурса</w:t>
            </w:r>
          </w:p>
        </w:tc>
        <w:tc>
          <w:tcPr>
            <w:tcW w:w="2126" w:type="dxa"/>
          </w:tcPr>
          <w:p w:rsidR="00214EE6" w:rsidRPr="003A6852" w:rsidRDefault="007F7EF4" w:rsidP="007F7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Наставник, психолог</w:t>
            </w:r>
          </w:p>
        </w:tc>
      </w:tr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3260" w:type="dxa"/>
            <w:shd w:val="clear" w:color="auto" w:fill="auto"/>
          </w:tcPr>
          <w:p w:rsidR="00214EE6" w:rsidRPr="003A6852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Награждение конкурсантов на закрытии конкурса</w:t>
            </w:r>
          </w:p>
        </w:tc>
        <w:tc>
          <w:tcPr>
            <w:tcW w:w="2126" w:type="dxa"/>
          </w:tcPr>
          <w:p w:rsidR="00214EE6" w:rsidRPr="003A6852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22.12.2023г.</w:t>
            </w:r>
          </w:p>
        </w:tc>
        <w:tc>
          <w:tcPr>
            <w:tcW w:w="2126" w:type="dxa"/>
          </w:tcPr>
          <w:p w:rsidR="00214EE6" w:rsidRPr="003A6852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Управление образование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Арсеньевского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214EE6" w:rsidRPr="003A6852" w:rsidTr="00AE6DC7">
        <w:tc>
          <w:tcPr>
            <w:tcW w:w="851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7" w:type="dxa"/>
            <w:shd w:val="clear" w:color="auto" w:fill="auto"/>
          </w:tcPr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</w:t>
            </w:r>
          </w:p>
          <w:p w:rsidR="00214EE6" w:rsidRPr="003A6852" w:rsidRDefault="00214EE6" w:rsidP="00AE6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8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системы (целевой модели) наставничества</w:t>
            </w:r>
          </w:p>
        </w:tc>
        <w:tc>
          <w:tcPr>
            <w:tcW w:w="3260" w:type="dxa"/>
            <w:shd w:val="clear" w:color="auto" w:fill="auto"/>
          </w:tcPr>
          <w:p w:rsidR="00214EE6" w:rsidRPr="007F7EF4" w:rsidRDefault="00407547" w:rsidP="00A7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Публикация на сайте школы, Управления образования фото с </w:t>
            </w:r>
            <w:r w:rsidR="00A76001" w:rsidRPr="007F7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конкурсантом на разных этапах конкурса</w:t>
            </w:r>
            <w:r w:rsidRPr="007F7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14EE6" w:rsidRPr="007F7EF4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7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конкурса</w:t>
            </w:r>
          </w:p>
        </w:tc>
        <w:tc>
          <w:tcPr>
            <w:tcW w:w="2126" w:type="dxa"/>
          </w:tcPr>
          <w:p w:rsidR="00214EE6" w:rsidRPr="007F7EF4" w:rsidRDefault="00A76001" w:rsidP="00AE6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7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7F7E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 ведение сайта ОО, УО</w:t>
            </w:r>
          </w:p>
        </w:tc>
      </w:tr>
    </w:tbl>
    <w:p w:rsidR="00214EE6" w:rsidRPr="003A6852" w:rsidRDefault="00214EE6" w:rsidP="00214E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214EE6" w:rsidRPr="003A6852" w:rsidSect="004B56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4E" w:rsidRDefault="0066014E" w:rsidP="00214EE6">
      <w:pPr>
        <w:spacing w:after="0" w:line="240" w:lineRule="auto"/>
      </w:pPr>
      <w:r>
        <w:separator/>
      </w:r>
    </w:p>
  </w:endnote>
  <w:endnote w:type="continuationSeparator" w:id="0">
    <w:p w:rsidR="0066014E" w:rsidRDefault="0066014E" w:rsidP="002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4E" w:rsidRDefault="0066014E" w:rsidP="00214EE6">
      <w:pPr>
        <w:spacing w:after="0" w:line="240" w:lineRule="auto"/>
      </w:pPr>
      <w:r>
        <w:separator/>
      </w:r>
    </w:p>
  </w:footnote>
  <w:footnote w:type="continuationSeparator" w:id="0">
    <w:p w:rsidR="0066014E" w:rsidRDefault="0066014E" w:rsidP="002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032"/>
    <w:multiLevelType w:val="multilevel"/>
    <w:tmpl w:val="D032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67772"/>
    <w:multiLevelType w:val="multilevel"/>
    <w:tmpl w:val="473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905A9"/>
    <w:multiLevelType w:val="hybridMultilevel"/>
    <w:tmpl w:val="175A2CBA"/>
    <w:lvl w:ilvl="0" w:tplc="E3724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CC357A"/>
    <w:multiLevelType w:val="multilevel"/>
    <w:tmpl w:val="93B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E6B0C"/>
    <w:multiLevelType w:val="multilevel"/>
    <w:tmpl w:val="F7A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E1B77"/>
    <w:multiLevelType w:val="multilevel"/>
    <w:tmpl w:val="C718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35BEC"/>
    <w:multiLevelType w:val="multilevel"/>
    <w:tmpl w:val="849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B4EF4"/>
    <w:multiLevelType w:val="multilevel"/>
    <w:tmpl w:val="4B5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A27FA"/>
    <w:multiLevelType w:val="multilevel"/>
    <w:tmpl w:val="925A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4B4A8A"/>
    <w:multiLevelType w:val="multilevel"/>
    <w:tmpl w:val="AE0A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0702E"/>
    <w:multiLevelType w:val="multilevel"/>
    <w:tmpl w:val="BB6E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04FE3"/>
    <w:multiLevelType w:val="hybridMultilevel"/>
    <w:tmpl w:val="175A2CBA"/>
    <w:lvl w:ilvl="0" w:tplc="E3724E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D843E2F"/>
    <w:multiLevelType w:val="multilevel"/>
    <w:tmpl w:val="A9B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906242"/>
    <w:multiLevelType w:val="hybridMultilevel"/>
    <w:tmpl w:val="712AF3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BE168A"/>
    <w:multiLevelType w:val="multilevel"/>
    <w:tmpl w:val="B45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6D6"/>
    <w:rsid w:val="000B1677"/>
    <w:rsid w:val="000B45A7"/>
    <w:rsid w:val="00214EE6"/>
    <w:rsid w:val="00370703"/>
    <w:rsid w:val="003914F1"/>
    <w:rsid w:val="003B6975"/>
    <w:rsid w:val="00407547"/>
    <w:rsid w:val="00463F9A"/>
    <w:rsid w:val="004B5637"/>
    <w:rsid w:val="004E4E43"/>
    <w:rsid w:val="0066014E"/>
    <w:rsid w:val="006904C1"/>
    <w:rsid w:val="007F7EF4"/>
    <w:rsid w:val="00833EA0"/>
    <w:rsid w:val="00840AE6"/>
    <w:rsid w:val="00907A35"/>
    <w:rsid w:val="00944601"/>
    <w:rsid w:val="00A76001"/>
    <w:rsid w:val="00AD43BB"/>
    <w:rsid w:val="00B00E09"/>
    <w:rsid w:val="00B43638"/>
    <w:rsid w:val="00B716D6"/>
    <w:rsid w:val="00B92C76"/>
    <w:rsid w:val="00CF41DA"/>
    <w:rsid w:val="00D048C8"/>
    <w:rsid w:val="00D647AF"/>
    <w:rsid w:val="00E65B4A"/>
    <w:rsid w:val="00EA7158"/>
    <w:rsid w:val="00EC73E1"/>
    <w:rsid w:val="00F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35"/>
  </w:style>
  <w:style w:type="paragraph" w:styleId="1">
    <w:name w:val="heading 1"/>
    <w:basedOn w:val="a"/>
    <w:link w:val="10"/>
    <w:uiPriority w:val="9"/>
    <w:qFormat/>
    <w:rsid w:val="00B7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6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1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16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44">
    <w:name w:val="c44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16D6"/>
  </w:style>
  <w:style w:type="paragraph" w:customStyle="1" w:styleId="c0">
    <w:name w:val="c0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716D6"/>
  </w:style>
  <w:style w:type="character" w:customStyle="1" w:styleId="c26">
    <w:name w:val="c26"/>
    <w:basedOn w:val="a0"/>
    <w:rsid w:val="00B716D6"/>
  </w:style>
  <w:style w:type="character" w:customStyle="1" w:styleId="c6">
    <w:name w:val="c6"/>
    <w:basedOn w:val="a0"/>
    <w:rsid w:val="00B716D6"/>
  </w:style>
  <w:style w:type="paragraph" w:customStyle="1" w:styleId="c19">
    <w:name w:val="c19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16D6"/>
  </w:style>
  <w:style w:type="paragraph" w:customStyle="1" w:styleId="c11">
    <w:name w:val="c11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716D6"/>
  </w:style>
  <w:style w:type="paragraph" w:customStyle="1" w:styleId="c21">
    <w:name w:val="c21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6D6"/>
  </w:style>
  <w:style w:type="paragraph" w:customStyle="1" w:styleId="c67">
    <w:name w:val="c67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16D6"/>
    <w:rPr>
      <w:color w:val="0000FF"/>
      <w:u w:val="single"/>
    </w:rPr>
  </w:style>
  <w:style w:type="paragraph" w:customStyle="1" w:styleId="search-excerpt">
    <w:name w:val="search-excerpt"/>
    <w:basedOn w:val="a"/>
    <w:rsid w:val="00B7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716D6"/>
  </w:style>
  <w:style w:type="character" w:customStyle="1" w:styleId="flag-throbber">
    <w:name w:val="flag-throbber"/>
    <w:basedOn w:val="a0"/>
    <w:rsid w:val="00B716D6"/>
  </w:style>
  <w:style w:type="paragraph" w:styleId="a4">
    <w:name w:val="Balloon Text"/>
    <w:basedOn w:val="a"/>
    <w:link w:val="a5"/>
    <w:uiPriority w:val="99"/>
    <w:semiHidden/>
    <w:unhideWhenUsed/>
    <w:rsid w:val="00B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6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60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14EE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4EE6"/>
    <w:rPr>
      <w:sz w:val="20"/>
      <w:szCs w:val="20"/>
    </w:rPr>
  </w:style>
  <w:style w:type="character" w:styleId="a9">
    <w:name w:val="footnote reference"/>
    <w:uiPriority w:val="99"/>
    <w:unhideWhenUsed/>
    <w:rsid w:val="00214E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246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9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50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3396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740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687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8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2023-04-04T00:51:00Z</cp:lastPrinted>
  <dcterms:created xsi:type="dcterms:W3CDTF">2023-11-30T12:44:00Z</dcterms:created>
  <dcterms:modified xsi:type="dcterms:W3CDTF">2023-11-30T12:44:00Z</dcterms:modified>
</cp:coreProperties>
</file>